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Bergwall Timothy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425 WINTER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DELAWARE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GREIF,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GEF, GEF-B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82"/>
        <w:gridCol w:w="449"/>
        <w:gridCol w:w="752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87.61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57,729.55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87.03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55,831.55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1,324.82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 total of 102 shares were purchased at a weighted average price of $87.61 per share. These shares were purchased in multiple transactions at prices ranging from $87.59 to $87.62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 total of 1,898 shares were purchased at a weighted average price of $87.03 per share. These shares were purchased in multiple transactions at prices ranging from $86.56 to $87.47 per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Bergwall by L. Dennis Hoffman, Jr. pursuant to a POA filed with the Commission.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8498" TargetMode="External"/><Relationship Id="rId5" Type="http://schemas.openxmlformats.org/officeDocument/2006/relationships/hyperlink" Target="http://www.sec.gov/cgi-bin/browse-edgar?action=getcompany&amp;CIK=0000043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3531</Characters>
  <CharactersWithSpaces>4112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