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0001414433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8"/>
        <w:gridCol w:w="3447"/>
      </w:tblGrid>
      <w:tr>
        <w:trPr/>
        <w:tc>
          <w:tcPr>
            <w:tcW w:w="6758" w:type="dxa"/>
            <w:tcBorders/>
            <w:vAlign w:val="center"/>
          </w:tcPr>
          <w:p>
            <w:pPr>
              <w:pStyle w:val="TableContents"/>
              <w:bidi w:val="0"/>
              <w:spacing w:before="0" w:after="283"/>
              <w:jc w:val="left"/>
              <w:rPr/>
            </w:pPr>
            <w:r>
              <w:rPr/>
              <w:t>Name of Issuer</w:t>
            </w:r>
          </w:p>
        </w:tc>
        <w:tc>
          <w:tcPr>
            <w:tcW w:w="3447" w:type="dxa"/>
            <w:tcBorders/>
            <w:vAlign w:val="center"/>
          </w:tcPr>
          <w:p>
            <w:pPr>
              <w:pStyle w:val="TableContents"/>
              <w:bidi w:val="0"/>
              <w:spacing w:before="0" w:after="0"/>
              <w:jc w:val="left"/>
              <w:rPr/>
            </w:pPr>
            <w:r>
              <w:rPr/>
              <w:t>GREIF, INC</w:t>
            </w:r>
          </w:p>
        </w:tc>
      </w:tr>
      <w:tr>
        <w:trPr/>
        <w:tc>
          <w:tcPr>
            <w:tcW w:w="6758" w:type="dxa"/>
            <w:tcBorders/>
            <w:vAlign w:val="center"/>
          </w:tcPr>
          <w:p>
            <w:pPr>
              <w:pStyle w:val="TableContents"/>
              <w:bidi w:val="0"/>
              <w:spacing w:before="0" w:after="283"/>
              <w:jc w:val="left"/>
              <w:rPr/>
            </w:pPr>
            <w:r>
              <w:rPr/>
              <w:t>SEC File Number</w:t>
            </w:r>
          </w:p>
        </w:tc>
        <w:tc>
          <w:tcPr>
            <w:tcW w:w="3447" w:type="dxa"/>
            <w:tcBorders/>
            <w:vAlign w:val="center"/>
          </w:tcPr>
          <w:p>
            <w:pPr>
              <w:pStyle w:val="TableContents"/>
              <w:bidi w:val="0"/>
              <w:spacing w:before="0" w:after="0"/>
              <w:jc w:val="left"/>
              <w:rPr/>
            </w:pPr>
            <w:r>
              <w:rPr/>
              <w:t>001-00566</w:t>
            </w:r>
          </w:p>
        </w:tc>
      </w:tr>
      <w:tr>
        <w:trPr/>
        <w:tc>
          <w:tcPr>
            <w:tcW w:w="6758" w:type="dxa"/>
            <w:tcBorders/>
            <w:vAlign w:val="center"/>
          </w:tcPr>
          <w:p>
            <w:pPr>
              <w:pStyle w:val="TableContents"/>
              <w:bidi w:val="0"/>
              <w:spacing w:before="0" w:after="283"/>
              <w:jc w:val="left"/>
              <w:rPr/>
            </w:pPr>
            <w:r>
              <w:rPr/>
              <w:t>Address of Issuer</w:t>
            </w:r>
          </w:p>
        </w:tc>
        <w:tc>
          <w:tcPr>
            <w:tcW w:w="3447" w:type="dxa"/>
            <w:tcBorders/>
            <w:vAlign w:val="center"/>
          </w:tcPr>
          <w:p>
            <w:pPr>
              <w:pStyle w:val="TableContents"/>
              <w:bidi w:val="0"/>
              <w:spacing w:before="0" w:after="0"/>
              <w:jc w:val="left"/>
              <w:rPr/>
            </w:pPr>
            <w:r>
              <w:rPr/>
              <w:t>425 WINTER ROAD</w:t>
              <w:br/>
              <w:t>DELAWARE</w:t>
              <w:br/>
              <w:t xml:space="preserve">OHIO </w:t>
              <w:br/>
              <w:t>43015</w:t>
            </w:r>
          </w:p>
        </w:tc>
      </w:tr>
      <w:tr>
        <w:trPr/>
        <w:tc>
          <w:tcPr>
            <w:tcW w:w="6758" w:type="dxa"/>
            <w:tcBorders/>
            <w:vAlign w:val="center"/>
          </w:tcPr>
          <w:p>
            <w:pPr>
              <w:pStyle w:val="TableContents"/>
              <w:bidi w:val="0"/>
              <w:spacing w:before="0" w:after="283"/>
              <w:jc w:val="left"/>
              <w:rPr/>
            </w:pPr>
            <w:r>
              <w:rPr/>
              <w:t>Phone</w:t>
            </w:r>
          </w:p>
        </w:tc>
        <w:tc>
          <w:tcPr>
            <w:tcW w:w="3447" w:type="dxa"/>
            <w:tcBorders/>
            <w:vAlign w:val="center"/>
          </w:tcPr>
          <w:p>
            <w:pPr>
              <w:pStyle w:val="TableContents"/>
              <w:bidi w:val="0"/>
              <w:spacing w:before="0" w:after="0"/>
              <w:jc w:val="left"/>
              <w:rPr/>
            </w:pPr>
            <w:r>
              <w:rPr/>
              <w:t>7405496000</w:t>
            </w:r>
          </w:p>
        </w:tc>
      </w:tr>
      <w:tr>
        <w:trPr/>
        <w:tc>
          <w:tcPr>
            <w:tcW w:w="6758" w:type="dxa"/>
            <w:tcBorders/>
            <w:vAlign w:val="center"/>
          </w:tcPr>
          <w:p>
            <w:pPr>
              <w:pStyle w:val="TableContents"/>
              <w:bidi w:val="0"/>
              <w:spacing w:before="0" w:after="283"/>
              <w:jc w:val="left"/>
              <w:rPr/>
            </w:pPr>
            <w:r>
              <w:rPr/>
              <w:t>Name of Person for Whose Account the Securities are To Be Sold</w:t>
            </w:r>
          </w:p>
        </w:tc>
        <w:tc>
          <w:tcPr>
            <w:tcW w:w="3447" w:type="dxa"/>
            <w:tcBorders/>
            <w:vAlign w:val="center"/>
          </w:tcPr>
          <w:p>
            <w:pPr>
              <w:pStyle w:val="TableContents"/>
              <w:bidi w:val="0"/>
              <w:spacing w:before="0" w:after="0"/>
              <w:jc w:val="left"/>
              <w:rPr/>
            </w:pPr>
            <w:r>
              <w:rPr/>
              <w:t>Hilsheimer Lawrence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8" w:type="dxa"/>
            <w:tcBorders/>
            <w:vAlign w:val="center"/>
          </w:tcPr>
          <w:p>
            <w:pPr>
              <w:pStyle w:val="TableContents"/>
              <w:bidi w:val="0"/>
              <w:spacing w:before="0" w:after="283"/>
              <w:jc w:val="left"/>
              <w:rPr/>
            </w:pPr>
            <w:r>
              <w:rPr/>
              <w:t>Relationship to Issuer</w:t>
            </w:r>
          </w:p>
        </w:tc>
        <w:tc>
          <w:tcPr>
            <w:tcW w:w="34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Class A</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20255</w:t>
            </w:r>
          </w:p>
        </w:tc>
        <w:tc>
          <w:tcPr>
            <w:tcW w:w="1455" w:type="dxa"/>
            <w:tcBorders/>
            <w:vAlign w:val="center"/>
          </w:tcPr>
          <w:p>
            <w:pPr>
              <w:pStyle w:val="TableContents"/>
              <w:bidi w:val="0"/>
              <w:spacing w:before="0" w:after="283"/>
              <w:jc w:val="left"/>
              <w:rPr/>
            </w:pPr>
            <w:r>
              <w:rPr/>
              <w:t>1792792.59</w:t>
            </w:r>
          </w:p>
        </w:tc>
        <w:tc>
          <w:tcPr>
            <w:tcW w:w="1546" w:type="dxa"/>
            <w:tcBorders/>
            <w:vAlign w:val="center"/>
          </w:tcPr>
          <w:p>
            <w:pPr>
              <w:pStyle w:val="TableContents"/>
              <w:bidi w:val="0"/>
              <w:spacing w:before="0" w:after="283"/>
              <w:jc w:val="left"/>
              <w:rPr/>
            </w:pPr>
            <w:r>
              <w:rPr/>
              <w:t>24808643</w:t>
            </w:r>
          </w:p>
        </w:tc>
        <w:tc>
          <w:tcPr>
            <w:tcW w:w="1563" w:type="dxa"/>
            <w:tcBorders/>
            <w:vAlign w:val="center"/>
          </w:tcPr>
          <w:p>
            <w:pPr>
              <w:pStyle w:val="TableContents"/>
              <w:bidi w:val="0"/>
              <w:spacing w:before="0" w:after="283"/>
              <w:jc w:val="left"/>
              <w:rPr/>
            </w:pPr>
            <w:r>
              <w:rPr/>
              <w:t>08/06/2026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12/19/2023</w:t>
            </w:r>
          </w:p>
        </w:tc>
        <w:tc>
          <w:tcPr>
            <w:tcW w:w="1486" w:type="dxa"/>
            <w:tcBorders/>
            <w:vAlign w:val="center"/>
          </w:tcPr>
          <w:p>
            <w:pPr>
              <w:pStyle w:val="TableContents"/>
              <w:bidi w:val="0"/>
              <w:spacing w:before="0" w:after="283"/>
              <w:jc w:val="left"/>
              <w:rPr/>
            </w:pPr>
            <w:r>
              <w:rPr/>
              <w:t>ESPP Purchase</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w:t>
            </w:r>
          </w:p>
        </w:tc>
        <w:tc>
          <w:tcPr>
            <w:tcW w:w="1070" w:type="dxa"/>
            <w:tcBorders/>
            <w:vAlign w:val="center"/>
          </w:tcPr>
          <w:p>
            <w:pPr>
              <w:pStyle w:val="TableContents"/>
              <w:bidi w:val="0"/>
              <w:spacing w:before="0" w:after="283"/>
              <w:jc w:val="left"/>
              <w:rPr/>
            </w:pPr>
            <w:r>
              <w:rPr/>
              <w:t>12/19/2023</w:t>
            </w:r>
          </w:p>
        </w:tc>
        <w:tc>
          <w:tcPr>
            <w:tcW w:w="1663" w:type="dxa"/>
            <w:tcBorders/>
            <w:vAlign w:val="center"/>
          </w:tcPr>
          <w:p>
            <w:pPr>
              <w:pStyle w:val="TableContents"/>
              <w:bidi w:val="0"/>
              <w:spacing w:before="0" w:after="283"/>
              <w:jc w:val="left"/>
              <w:rPr/>
            </w:pPr>
            <w:r>
              <w:rPr/>
              <w:t>Cash</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06/28/2024</w:t>
            </w:r>
          </w:p>
        </w:tc>
        <w:tc>
          <w:tcPr>
            <w:tcW w:w="1486" w:type="dxa"/>
            <w:tcBorders/>
            <w:vAlign w:val="center"/>
          </w:tcPr>
          <w:p>
            <w:pPr>
              <w:pStyle w:val="TableContents"/>
              <w:bidi w:val="0"/>
              <w:spacing w:before="0" w:after="283"/>
              <w:jc w:val="left"/>
              <w:rPr/>
            </w:pPr>
            <w:r>
              <w:rPr/>
              <w:t>ESPP Purchase</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379</w:t>
            </w:r>
          </w:p>
        </w:tc>
        <w:tc>
          <w:tcPr>
            <w:tcW w:w="1070" w:type="dxa"/>
            <w:tcBorders/>
            <w:vAlign w:val="center"/>
          </w:tcPr>
          <w:p>
            <w:pPr>
              <w:pStyle w:val="TableContents"/>
              <w:bidi w:val="0"/>
              <w:spacing w:before="0" w:after="283"/>
              <w:jc w:val="left"/>
              <w:rPr/>
            </w:pPr>
            <w:r>
              <w:rPr/>
              <w:t>06/28/2024</w:t>
            </w:r>
          </w:p>
        </w:tc>
        <w:tc>
          <w:tcPr>
            <w:tcW w:w="1663" w:type="dxa"/>
            <w:tcBorders/>
            <w:vAlign w:val="center"/>
          </w:tcPr>
          <w:p>
            <w:pPr>
              <w:pStyle w:val="TableContents"/>
              <w:bidi w:val="0"/>
              <w:spacing w:before="0" w:after="283"/>
              <w:jc w:val="left"/>
              <w:rPr/>
            </w:pPr>
            <w:r>
              <w:rPr/>
              <w:t>Cash</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01/16/2025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19875</w:t>
            </w:r>
          </w:p>
        </w:tc>
        <w:tc>
          <w:tcPr>
            <w:tcW w:w="1070" w:type="dxa"/>
            <w:tcBorders/>
            <w:vAlign w:val="center"/>
          </w:tcPr>
          <w:p>
            <w:pPr>
              <w:pStyle w:val="TableContents"/>
              <w:bidi w:val="0"/>
              <w:spacing w:before="0" w:after="283"/>
              <w:jc w:val="left"/>
              <w:rPr/>
            </w:pPr>
            <w:r>
              <w:rPr/>
              <w:t>01/16/2025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/s/Wade Moss, as a duly authorized representative of Fidelity Brokerage Services LLC, as attorney-in-fact for Lawrence Hilsheimer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3068</Characters>
  <CharactersWithSpaces>3602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